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9C" w:rsidRDefault="00717E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205105</wp:posOffset>
                </wp:positionV>
                <wp:extent cx="3177540" cy="960120"/>
                <wp:effectExtent l="0" t="0" r="381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E2E" w:rsidRPr="00717E2E" w:rsidRDefault="00717E2E" w:rsidP="00717E2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17E2E">
                              <w:rPr>
                                <w:sz w:val="52"/>
                                <w:szCs w:val="52"/>
                              </w:rPr>
                              <w:t>PATIËNTEN</w:t>
                            </w:r>
                          </w:p>
                          <w:p w:rsidR="00717E2E" w:rsidRPr="00717E2E" w:rsidRDefault="00717E2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17E2E">
                              <w:rPr>
                                <w:sz w:val="52"/>
                                <w:szCs w:val="52"/>
                              </w:rPr>
                              <w:t>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5.95pt;margin-top:16.15pt;width:250.2pt;height:7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" fillcolor="white [3201]" stroked="f" strokeweight=".5pt">
                <v:textbox>
                  <w:txbxContent>
                    <w:p w:rsidR="00717E2E" w:rsidRPr="00717E2E" w:rsidRDefault="00717E2E" w:rsidP="00717E2E">
                      <w:pPr>
                        <w:rPr>
                          <w:sz w:val="52"/>
                          <w:szCs w:val="52"/>
                        </w:rPr>
                      </w:pPr>
                      <w:r w:rsidRPr="00717E2E">
                        <w:rPr>
                          <w:sz w:val="52"/>
                          <w:szCs w:val="52"/>
                        </w:rPr>
                        <w:t>PATIËNTEN</w:t>
                      </w:r>
                    </w:p>
                    <w:p w:rsidR="00717E2E" w:rsidRPr="00717E2E" w:rsidRDefault="00717E2E">
                      <w:pPr>
                        <w:rPr>
                          <w:sz w:val="52"/>
                          <w:szCs w:val="52"/>
                        </w:rPr>
                      </w:pPr>
                      <w:r w:rsidRPr="00717E2E">
                        <w:rPr>
                          <w:sz w:val="52"/>
                          <w:szCs w:val="52"/>
                        </w:rPr>
                        <w:t>INFORMATIE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98425</wp:posOffset>
                </wp:positionV>
                <wp:extent cx="6591300" cy="1135380"/>
                <wp:effectExtent l="0" t="0" r="0" b="76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35380"/>
                        </a:xfrm>
                        <a:prstGeom prst="rect">
                          <a:avLst/>
                        </a:prstGeom>
                        <a:solidFill>
                          <a:srgbClr val="F947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63800" id="Rechthoek 1" o:spid="_x0000_s1026" style="position:absolute;margin-left:22.15pt;margin-top:7.75pt;width:519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" fillcolor="#f9470f" stroked="f" strokeweight="1pt"/>
            </w:pict>
          </mc:Fallback>
        </mc:AlternateContent>
      </w:r>
    </w:p>
    <w:p w:rsidR="00717E2E" w:rsidRDefault="00717E2E"/>
    <w:p w:rsidR="00717E2E" w:rsidRDefault="00717E2E"/>
    <w:p w:rsidR="00717E2E" w:rsidRDefault="00717E2E"/>
    <w:p w:rsidR="00717E2E" w:rsidRDefault="00717E2E"/>
    <w:p w:rsidR="00717E2E" w:rsidRDefault="00717E2E"/>
    <w:p w:rsidR="00717E2E" w:rsidRPr="00717E2E" w:rsidRDefault="00717E2E">
      <w:pPr>
        <w:rPr>
          <w:sz w:val="48"/>
          <w:szCs w:val="48"/>
        </w:rPr>
      </w:pPr>
      <w:r>
        <w:tab/>
      </w:r>
      <w:r>
        <w:tab/>
      </w:r>
      <w:r w:rsidRPr="00717E2E">
        <w:rPr>
          <w:sz w:val="48"/>
          <w:szCs w:val="48"/>
        </w:rPr>
        <w:t>Plasdagboek</w:t>
      </w:r>
    </w:p>
    <w:p w:rsidR="00717E2E" w:rsidRDefault="00717E2E" w:rsidP="00F558EC">
      <w:pPr>
        <w:spacing w:after="0"/>
        <w:rPr>
          <w:noProof/>
          <w:sz w:val="48"/>
          <w:szCs w:val="48"/>
        </w:rPr>
      </w:pPr>
      <w:r w:rsidRPr="00717E2E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717E2E">
        <w:rPr>
          <w:b/>
          <w:sz w:val="48"/>
          <w:szCs w:val="48"/>
        </w:rPr>
        <w:t>Bekkenfysiotherapie</w:t>
      </w:r>
    </w:p>
    <w:p w:rsidR="00717E2E" w:rsidRPr="00F558EC" w:rsidRDefault="00F558EC">
      <w:pPr>
        <w:rPr>
          <w:sz w:val="24"/>
          <w:szCs w:val="24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F558EC">
        <w:rPr>
          <w:sz w:val="24"/>
          <w:szCs w:val="24"/>
        </w:rPr>
        <w:t>(Mictiedagboek)</w:t>
      </w:r>
    </w:p>
    <w:p w:rsidR="00717E2E" w:rsidRDefault="00717E2E">
      <w:pPr>
        <w:rPr>
          <w:b/>
          <w:sz w:val="48"/>
          <w:szCs w:val="48"/>
        </w:rPr>
      </w:pPr>
    </w:p>
    <w:p w:rsidR="00717E2E" w:rsidRDefault="00717E2E">
      <w:pPr>
        <w:rPr>
          <w:b/>
          <w:sz w:val="48"/>
          <w:szCs w:val="48"/>
        </w:rPr>
      </w:pPr>
    </w:p>
    <w:p w:rsidR="00717E2E" w:rsidRDefault="00717E2E">
      <w:pPr>
        <w:rPr>
          <w:b/>
          <w:sz w:val="48"/>
          <w:szCs w:val="48"/>
        </w:rPr>
      </w:pPr>
    </w:p>
    <w:p w:rsidR="00717E2E" w:rsidRDefault="00717E2E">
      <w:pPr>
        <w:rPr>
          <w:b/>
          <w:sz w:val="48"/>
          <w:szCs w:val="48"/>
        </w:rPr>
      </w:pPr>
    </w:p>
    <w:p w:rsidR="00717E2E" w:rsidRDefault="00717E2E">
      <w:pPr>
        <w:rPr>
          <w:b/>
          <w:sz w:val="48"/>
          <w:szCs w:val="48"/>
        </w:rPr>
      </w:pPr>
    </w:p>
    <w:p w:rsidR="00717E2E" w:rsidRDefault="00717E2E">
      <w:pPr>
        <w:rPr>
          <w:b/>
          <w:sz w:val="48"/>
          <w:szCs w:val="48"/>
        </w:rPr>
      </w:pPr>
    </w:p>
    <w:p w:rsidR="00717E2E" w:rsidRDefault="00717E2E">
      <w:pPr>
        <w:rPr>
          <w:b/>
          <w:sz w:val="48"/>
          <w:szCs w:val="48"/>
        </w:rPr>
      </w:pPr>
    </w:p>
    <w:p w:rsidR="00717E2E" w:rsidRDefault="00717E2E" w:rsidP="00717E2E">
      <w:pPr>
        <w:ind w:left="4248" w:firstLine="708"/>
        <w:rPr>
          <w:b/>
          <w:sz w:val="48"/>
          <w:szCs w:val="48"/>
        </w:rPr>
      </w:pPr>
    </w:p>
    <w:p w:rsidR="00717E2E" w:rsidRDefault="00717E2E" w:rsidP="00717E2E">
      <w:pPr>
        <w:ind w:left="4248" w:firstLine="708"/>
        <w:rPr>
          <w:b/>
          <w:sz w:val="48"/>
          <w:szCs w:val="48"/>
        </w:rPr>
      </w:pPr>
    </w:p>
    <w:p w:rsidR="004251E8" w:rsidRPr="003B5E51" w:rsidRDefault="00717E2E" w:rsidP="00CF46E9">
      <w:pPr>
        <w:spacing w:after="0"/>
        <w:rPr>
          <w:rFonts w:cstheme="minorHAnsi"/>
          <w:sz w:val="24"/>
          <w:szCs w:val="24"/>
        </w:rPr>
      </w:pPr>
      <w:r>
        <w:rPr>
          <w:b/>
          <w:sz w:val="48"/>
          <w:szCs w:val="48"/>
        </w:rPr>
        <w:br w:type="page"/>
      </w:r>
      <w:r w:rsidR="00CF46E9" w:rsidRPr="003B5E51">
        <w:rPr>
          <w:rFonts w:cstheme="minorHAnsi"/>
          <w:sz w:val="24"/>
          <w:szCs w:val="24"/>
        </w:rPr>
        <w:lastRenderedPageBreak/>
        <w:t>In dit plas- of mictiedagboek (mictie = het lozen van urine) gaat u</w:t>
      </w:r>
      <w:r w:rsidR="004251E8" w:rsidRPr="003B5E51">
        <w:rPr>
          <w:rFonts w:cstheme="minorHAnsi"/>
          <w:sz w:val="24"/>
          <w:szCs w:val="24"/>
        </w:rPr>
        <w:t xml:space="preserve"> </w:t>
      </w:r>
      <w:r w:rsidR="00CF46E9" w:rsidRPr="003B5E51">
        <w:rPr>
          <w:rFonts w:cstheme="minorHAnsi"/>
          <w:sz w:val="24"/>
          <w:szCs w:val="24"/>
        </w:rPr>
        <w:t xml:space="preserve">gedurende 3 x 24 uur een dagboek bij houden. Het is de bedoeling om dit dagboek op gewone dagen in te vullen, dus niet op een dag dat u een uitstapje heeft gepland of dingen die u anders niet zo vaak doet. Het is niet noodzakelijk dat het drie opeenvolgende dagen zijn. </w:t>
      </w:r>
    </w:p>
    <w:p w:rsidR="004251E8" w:rsidRPr="003B5E51" w:rsidRDefault="004251E8" w:rsidP="00CF46E9">
      <w:pPr>
        <w:spacing w:after="0"/>
        <w:rPr>
          <w:rFonts w:cstheme="minorHAnsi"/>
          <w:sz w:val="24"/>
          <w:szCs w:val="24"/>
        </w:rPr>
      </w:pPr>
    </w:p>
    <w:p w:rsidR="004251E8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Uw </w:t>
      </w:r>
      <w:r w:rsidR="004251E8" w:rsidRPr="003B5E51">
        <w:rPr>
          <w:rFonts w:cstheme="minorHAnsi"/>
          <w:sz w:val="24"/>
          <w:szCs w:val="24"/>
        </w:rPr>
        <w:t xml:space="preserve">bekkenfysiotherapeut </w:t>
      </w:r>
      <w:r w:rsidRPr="003B5E51">
        <w:rPr>
          <w:rFonts w:cstheme="minorHAnsi"/>
          <w:sz w:val="24"/>
          <w:szCs w:val="24"/>
        </w:rPr>
        <w:t xml:space="preserve">heeft u gevraagd per dag een lijst bij te houden met: </w:t>
      </w:r>
    </w:p>
    <w:p w:rsidR="004251E8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op welke tijden u plast en/of drinkt; </w:t>
      </w:r>
    </w:p>
    <w:p w:rsidR="004251E8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− hoeveel u plast;</w:t>
      </w:r>
    </w:p>
    <w:p w:rsidR="004251E8" w:rsidRPr="003B5E51" w:rsidRDefault="00CF46E9" w:rsidP="00CF46E9">
      <w:pPr>
        <w:spacing w:after="0"/>
        <w:rPr>
          <w:rFonts w:cstheme="minorHAnsi"/>
          <w:sz w:val="24"/>
          <w:szCs w:val="24"/>
        </w:rPr>
      </w:pPr>
      <w:bookmarkStart w:id="0" w:name="_Hlk523826791"/>
      <w:r w:rsidRPr="003B5E51">
        <w:rPr>
          <w:rFonts w:cstheme="minorHAnsi"/>
          <w:sz w:val="24"/>
          <w:szCs w:val="24"/>
        </w:rPr>
        <w:t xml:space="preserve">− hoeveel </w:t>
      </w:r>
      <w:bookmarkEnd w:id="0"/>
      <w:r w:rsidRPr="003B5E51">
        <w:rPr>
          <w:rFonts w:cstheme="minorHAnsi"/>
          <w:sz w:val="24"/>
          <w:szCs w:val="24"/>
        </w:rPr>
        <w:t xml:space="preserve">u drinkt; </w:t>
      </w:r>
    </w:p>
    <w:p w:rsidR="00D03996" w:rsidRPr="003B5E51" w:rsidRDefault="00D03996" w:rsidP="00D03996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− wat u drinkt;</w:t>
      </w:r>
    </w:p>
    <w:p w:rsidR="004251E8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heeft u aandrang om te plassen of niet; </w:t>
      </w:r>
    </w:p>
    <w:p w:rsidR="004251E8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is het plassen pijnlijk of niet; </w:t>
      </w:r>
    </w:p>
    <w:p w:rsidR="004251E8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− is er wel of geen sprake van urineverlies.</w:t>
      </w:r>
    </w:p>
    <w:p w:rsidR="004251E8" w:rsidRPr="003B5E51" w:rsidRDefault="004251E8" w:rsidP="00CF46E9">
      <w:pPr>
        <w:spacing w:after="0"/>
        <w:rPr>
          <w:rFonts w:cstheme="minorHAnsi"/>
          <w:sz w:val="24"/>
          <w:szCs w:val="24"/>
        </w:rPr>
      </w:pPr>
    </w:p>
    <w:p w:rsidR="009C30D2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Zo kan de </w:t>
      </w:r>
      <w:r w:rsidR="004251E8" w:rsidRPr="003B5E51">
        <w:rPr>
          <w:rFonts w:cstheme="minorHAnsi"/>
          <w:sz w:val="24"/>
          <w:szCs w:val="24"/>
        </w:rPr>
        <w:t>bekkenfysiotherapeut</w:t>
      </w:r>
      <w:r w:rsidRPr="003B5E51">
        <w:rPr>
          <w:rFonts w:cstheme="minorHAnsi"/>
          <w:sz w:val="24"/>
          <w:szCs w:val="24"/>
        </w:rPr>
        <w:t xml:space="preserve"> meer inzicht krijgen in uw klachten en in uw gewoonten. Een dergelijk</w:t>
      </w:r>
      <w:r w:rsidR="009C30D2" w:rsidRPr="003B5E51">
        <w:rPr>
          <w:rFonts w:cstheme="minorHAnsi"/>
          <w:sz w:val="24"/>
          <w:szCs w:val="24"/>
        </w:rPr>
        <w:t>e</w:t>
      </w:r>
      <w:r w:rsidRPr="003B5E51">
        <w:rPr>
          <w:rFonts w:cstheme="minorHAnsi"/>
          <w:sz w:val="24"/>
          <w:szCs w:val="24"/>
        </w:rPr>
        <w:t xml:space="preserve"> lijst heet een mictiedagboek en bestaat uit drie dag lijsten. </w:t>
      </w:r>
    </w:p>
    <w:p w:rsidR="009C30D2" w:rsidRPr="003B5E51" w:rsidRDefault="009C30D2" w:rsidP="00CF46E9">
      <w:pPr>
        <w:spacing w:after="0"/>
        <w:rPr>
          <w:rFonts w:cstheme="minorHAnsi"/>
          <w:sz w:val="24"/>
          <w:szCs w:val="24"/>
        </w:rPr>
      </w:pPr>
    </w:p>
    <w:p w:rsidR="009C30D2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Voor de </w:t>
      </w:r>
      <w:r w:rsidRPr="003B5E51">
        <w:rPr>
          <w:rFonts w:cstheme="minorHAnsi"/>
          <w:b/>
          <w:sz w:val="24"/>
          <w:szCs w:val="24"/>
        </w:rPr>
        <w:t>mannelijke patiënten</w:t>
      </w:r>
      <w:r w:rsidRPr="003B5E51">
        <w:rPr>
          <w:rFonts w:cstheme="minorHAnsi"/>
          <w:sz w:val="24"/>
          <w:szCs w:val="24"/>
        </w:rPr>
        <w:t xml:space="preserve"> bevat het mictiedagboek een extra vragenlijst: </w:t>
      </w:r>
      <w:r w:rsidRPr="003B5E51">
        <w:rPr>
          <w:rFonts w:cstheme="minorHAnsi"/>
          <w:i/>
          <w:sz w:val="24"/>
          <w:szCs w:val="24"/>
        </w:rPr>
        <w:t>IPSS = internationale prostaat symptomen score</w:t>
      </w:r>
      <w:r w:rsidRPr="003B5E51">
        <w:rPr>
          <w:rFonts w:cstheme="minorHAnsi"/>
          <w:sz w:val="24"/>
          <w:szCs w:val="24"/>
        </w:rPr>
        <w:t xml:space="preserve">. Deze vragen hebben te maken met mogelijke plasklachten als gevolg van een vergrote prostaat. </w:t>
      </w:r>
    </w:p>
    <w:p w:rsidR="00646217" w:rsidRPr="003B5E51" w:rsidRDefault="00EF7110" w:rsidP="00CF46E9">
      <w:pPr>
        <w:spacing w:after="0"/>
        <w:rPr>
          <w:rFonts w:cstheme="minorHAnsi"/>
          <w:sz w:val="24"/>
          <w:szCs w:val="24"/>
        </w:rPr>
      </w:pPr>
      <w:hyperlink r:id="rId8" w:history="1">
        <w:r w:rsidR="00646217" w:rsidRPr="003B5E51">
          <w:rPr>
            <w:rStyle w:val="Hyperlink"/>
            <w:rFonts w:cstheme="minorHAnsi"/>
            <w:sz w:val="24"/>
            <w:szCs w:val="24"/>
          </w:rPr>
          <w:t>Klik hier om de IPPS</w:t>
        </w:r>
        <w:r w:rsidR="00D07E8E" w:rsidRPr="003B5E51">
          <w:rPr>
            <w:rStyle w:val="Hyperlink"/>
            <w:rFonts w:cstheme="minorHAnsi"/>
            <w:sz w:val="24"/>
            <w:szCs w:val="24"/>
          </w:rPr>
          <w:t>-</w:t>
        </w:r>
        <w:r w:rsidR="00646217" w:rsidRPr="003B5E51">
          <w:rPr>
            <w:rStyle w:val="Hyperlink"/>
            <w:rFonts w:cstheme="minorHAnsi"/>
            <w:sz w:val="24"/>
            <w:szCs w:val="24"/>
          </w:rPr>
          <w:t>symptoomscorelijst in te vullen</w:t>
        </w:r>
      </w:hyperlink>
    </w:p>
    <w:p w:rsidR="009C30D2" w:rsidRPr="003B5E51" w:rsidRDefault="009C30D2" w:rsidP="00CF46E9">
      <w:pPr>
        <w:spacing w:after="0"/>
        <w:rPr>
          <w:rFonts w:cstheme="minorHAnsi"/>
          <w:sz w:val="24"/>
          <w:szCs w:val="24"/>
        </w:rPr>
      </w:pPr>
    </w:p>
    <w:p w:rsidR="009C30D2" w:rsidRPr="003B5E51" w:rsidRDefault="00CF46E9" w:rsidP="00CF46E9">
      <w:pPr>
        <w:spacing w:after="0"/>
        <w:rPr>
          <w:rFonts w:cstheme="minorHAnsi"/>
          <w:b/>
          <w:sz w:val="24"/>
          <w:szCs w:val="24"/>
        </w:rPr>
      </w:pPr>
      <w:r w:rsidRPr="003B5E51">
        <w:rPr>
          <w:rFonts w:cstheme="minorHAnsi"/>
          <w:b/>
          <w:sz w:val="24"/>
          <w:szCs w:val="24"/>
        </w:rPr>
        <w:t xml:space="preserve">Hoeveel moet ik drinken? </w:t>
      </w:r>
    </w:p>
    <w:p w:rsidR="00D03996" w:rsidRPr="003B5E51" w:rsidRDefault="00CF46E9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De dagelijkse vochtbehoefte voor een volwassene ligt tussen de 1½ en 2 liter per dag. Hierbij hoeft u niet alleen aan water te denken maar aan alles wat vocht is, zoals bijvoorbeeld een kop soep of een kom vla of yoghurt. Als u veel transpireert of als u last hebt van diarree is het goed om meer te drinken om het extra vochtverlies weer aan te vullen. Het is normaal dat u wat minder plast dan u gedronken heeft op een dag</w:t>
      </w:r>
      <w:r w:rsidR="003B5E51">
        <w:rPr>
          <w:rFonts w:cstheme="minorHAnsi"/>
          <w:sz w:val="24"/>
          <w:szCs w:val="24"/>
        </w:rPr>
        <w:t>.</w:t>
      </w:r>
    </w:p>
    <w:p w:rsidR="00D03996" w:rsidRPr="003B5E51" w:rsidRDefault="00D03996" w:rsidP="00CF46E9">
      <w:pPr>
        <w:spacing w:after="0"/>
        <w:rPr>
          <w:rFonts w:cstheme="minorHAnsi"/>
          <w:sz w:val="24"/>
          <w:szCs w:val="24"/>
        </w:rPr>
      </w:pPr>
    </w:p>
    <w:p w:rsid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Het kan zijn dat u van uw specialist een vochtbeperking heeft gekregen. In dat geval moet u zich aan die vochtbeperking houden.</w:t>
      </w:r>
    </w:p>
    <w:p w:rsidR="003B5E51" w:rsidRDefault="003B5E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F2D33" w:rsidRPr="003B5E51" w:rsidRDefault="000F2D33" w:rsidP="00CF46E9">
      <w:pPr>
        <w:spacing w:after="0"/>
        <w:rPr>
          <w:rFonts w:cstheme="minorHAnsi"/>
          <w:b/>
          <w:sz w:val="24"/>
          <w:szCs w:val="24"/>
        </w:rPr>
      </w:pPr>
      <w:r w:rsidRPr="003B5E51">
        <w:rPr>
          <w:rFonts w:cstheme="minorHAnsi"/>
          <w:b/>
          <w:sz w:val="24"/>
          <w:szCs w:val="24"/>
        </w:rPr>
        <w:lastRenderedPageBreak/>
        <w:t xml:space="preserve">Hoe houdt u een mictiedagboek bij?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Het is de bedoeling dat u 3 x 24 uur een dag lijst invult. Dit hoeven geen drie aaneengesloten dagen te zijn. U kunt zelf bepalen wanneer het voor u uitkomt om het dagboek bij te houden.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</w:p>
    <w:p w:rsidR="000F2D33" w:rsidRPr="003B5E51" w:rsidRDefault="000F2D33" w:rsidP="00CF46E9">
      <w:pPr>
        <w:spacing w:after="0"/>
        <w:rPr>
          <w:rFonts w:cstheme="minorHAnsi"/>
          <w:b/>
          <w:i/>
          <w:sz w:val="24"/>
          <w:szCs w:val="24"/>
        </w:rPr>
      </w:pPr>
      <w:r w:rsidRPr="003B5E51">
        <w:rPr>
          <w:rFonts w:cstheme="minorHAnsi"/>
          <w:b/>
          <w:i/>
          <w:sz w:val="24"/>
          <w:szCs w:val="24"/>
        </w:rPr>
        <w:t xml:space="preserve">Hoeveelheden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Het is belangrijk dat u zorgvuldig bijhoudt welke hoeveelheden u drinkt en plast.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De kopjes, glazen, bekers en dergelijke die u thuis gebruikt kunt u een keer met een maatbeker vullen zodat u weet hoeveel erin gaat.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Een richtlijn is: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Kopje = 125 ml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Mok/beker/glas = 150 ml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Kop/schaaltje = 200 ml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Als u plast, kunt u dit in een maatbeker opvangen om de hoeveelheid te bepalen.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</w:p>
    <w:p w:rsidR="000F2D33" w:rsidRPr="003B5E51" w:rsidRDefault="000F2D33" w:rsidP="00CF46E9">
      <w:pPr>
        <w:spacing w:after="0"/>
        <w:rPr>
          <w:rFonts w:cstheme="minorHAnsi"/>
          <w:b/>
          <w:i/>
          <w:sz w:val="24"/>
          <w:szCs w:val="24"/>
        </w:rPr>
      </w:pPr>
      <w:r w:rsidRPr="003B5E51">
        <w:rPr>
          <w:rFonts w:cstheme="minorHAnsi"/>
          <w:b/>
          <w:i/>
          <w:sz w:val="24"/>
          <w:szCs w:val="24"/>
        </w:rPr>
        <w:t xml:space="preserve">Aandrang/pijn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De vraag of u wel of geen aandrang heeft is belangrijk bij urineverlies en op de momenten dat u naar het toilet gaat. Het kan namelijk voorkomen dat u erge aandrang voelt en toch maar een kleine plas doet. Of juist dat u geen aandrang voelt terwijl u een grote plas doet en/of urine verliest.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Om de </w:t>
      </w:r>
      <w:r w:rsidRPr="003B5E51">
        <w:rPr>
          <w:rFonts w:cstheme="minorHAnsi"/>
          <w:b/>
          <w:i/>
          <w:sz w:val="24"/>
          <w:szCs w:val="24"/>
        </w:rPr>
        <w:t>mate van aandrang en de mate van pijn</w:t>
      </w:r>
      <w:r w:rsidRPr="003B5E51">
        <w:rPr>
          <w:rFonts w:cstheme="minorHAnsi"/>
          <w:sz w:val="24"/>
          <w:szCs w:val="24"/>
        </w:rPr>
        <w:t xml:space="preserve"> aan te geven kunt u de volgende tekens gebruiken: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Geen = -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Gering = +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Matig = ++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− Sterk = +++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</w:p>
    <w:p w:rsidR="000F2D33" w:rsidRPr="003B5E51" w:rsidRDefault="000F2D33" w:rsidP="00CF46E9">
      <w:pPr>
        <w:spacing w:after="0"/>
        <w:rPr>
          <w:rFonts w:cstheme="minorHAnsi"/>
          <w:b/>
          <w:i/>
          <w:sz w:val="24"/>
          <w:szCs w:val="24"/>
        </w:rPr>
      </w:pPr>
      <w:r w:rsidRPr="003B5E51">
        <w:rPr>
          <w:rFonts w:cstheme="minorHAnsi"/>
          <w:b/>
          <w:i/>
          <w:sz w:val="24"/>
          <w:szCs w:val="24"/>
        </w:rPr>
        <w:t>Urineverlies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Daarnaast kunt u noteren of er sprake is van urineverlies. Een richtlijn hiervoor is: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1. Druppels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2. Scheutjes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3. Kleding nat of verband verwisseld 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>Hierbij kunt u ook aangeven of u urine verliest bij bukken/hoesten/ lachen.</w:t>
      </w:r>
    </w:p>
    <w:p w:rsidR="000F2D33" w:rsidRPr="003B5E51" w:rsidRDefault="000F2D33" w:rsidP="00CF46E9">
      <w:pPr>
        <w:spacing w:after="0"/>
        <w:rPr>
          <w:rFonts w:cstheme="minorHAnsi"/>
          <w:sz w:val="24"/>
          <w:szCs w:val="24"/>
        </w:rPr>
      </w:pPr>
    </w:p>
    <w:p w:rsidR="000F2D33" w:rsidRPr="003B5E51" w:rsidRDefault="000F2D33" w:rsidP="00CF46E9">
      <w:pPr>
        <w:spacing w:after="0"/>
        <w:rPr>
          <w:rFonts w:cstheme="minorHAnsi"/>
          <w:b/>
          <w:sz w:val="24"/>
          <w:szCs w:val="24"/>
        </w:rPr>
      </w:pPr>
      <w:r w:rsidRPr="003B5E51">
        <w:rPr>
          <w:rFonts w:cstheme="minorHAnsi"/>
          <w:b/>
          <w:sz w:val="24"/>
          <w:szCs w:val="24"/>
        </w:rPr>
        <w:t xml:space="preserve">Vragen? </w:t>
      </w:r>
    </w:p>
    <w:p w:rsidR="00652451" w:rsidRPr="003B5E51" w:rsidRDefault="000F2D33" w:rsidP="00CF46E9">
      <w:pPr>
        <w:spacing w:after="0"/>
        <w:rPr>
          <w:rFonts w:cstheme="minorHAnsi"/>
          <w:sz w:val="24"/>
          <w:szCs w:val="24"/>
        </w:rPr>
      </w:pPr>
      <w:r w:rsidRPr="003B5E51">
        <w:rPr>
          <w:rFonts w:cstheme="minorHAnsi"/>
          <w:sz w:val="24"/>
          <w:szCs w:val="24"/>
        </w:rPr>
        <w:t xml:space="preserve">Als u nog vragen heeft, stel deze dan gerust aan uw behandelend fysiotherapeut. De praktijk is van maandag t/m vrijdag via sms of </w:t>
      </w:r>
      <w:proofErr w:type="spellStart"/>
      <w:r w:rsidRPr="003B5E51">
        <w:rPr>
          <w:rFonts w:cstheme="minorHAnsi"/>
          <w:sz w:val="24"/>
          <w:szCs w:val="24"/>
        </w:rPr>
        <w:t>what’s</w:t>
      </w:r>
      <w:proofErr w:type="spellEnd"/>
      <w:r w:rsidRPr="003B5E51">
        <w:rPr>
          <w:rFonts w:cstheme="minorHAnsi"/>
          <w:sz w:val="24"/>
          <w:szCs w:val="24"/>
        </w:rPr>
        <w:t xml:space="preserve"> app te bereiken via 06-2829 4524. Op de website </w:t>
      </w:r>
      <w:hyperlink r:id="rId9" w:history="1">
        <w:r w:rsidRPr="003B5E51">
          <w:rPr>
            <w:rStyle w:val="Hyperlink"/>
            <w:rFonts w:cstheme="minorHAnsi"/>
            <w:sz w:val="24"/>
            <w:szCs w:val="24"/>
          </w:rPr>
          <w:t>www.pelflex.nl</w:t>
        </w:r>
      </w:hyperlink>
      <w:r w:rsidRPr="003B5E51">
        <w:rPr>
          <w:rFonts w:cstheme="minorHAnsi"/>
          <w:sz w:val="24"/>
          <w:szCs w:val="24"/>
        </w:rPr>
        <w:t xml:space="preserve"> vind u een contactformulier, deze kunt u ook gebruiken. </w:t>
      </w:r>
    </w:p>
    <w:p w:rsidR="00C52106" w:rsidRDefault="00D25553" w:rsidP="00CF46E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Dag1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Naam</w:t>
      </w:r>
    </w:p>
    <w:tbl>
      <w:tblPr>
        <w:tblStyle w:val="Tabelraster"/>
        <w:tblW w:w="4959" w:type="pct"/>
        <w:tblLook w:val="04A0" w:firstRow="1" w:lastRow="0" w:firstColumn="1" w:lastColumn="0" w:noHBand="0" w:noVBand="1"/>
      </w:tblPr>
      <w:tblGrid>
        <w:gridCol w:w="882"/>
        <w:gridCol w:w="1441"/>
        <w:gridCol w:w="984"/>
        <w:gridCol w:w="1442"/>
        <w:gridCol w:w="1160"/>
        <w:gridCol w:w="805"/>
        <w:gridCol w:w="884"/>
        <w:gridCol w:w="1390"/>
      </w:tblGrid>
      <w:tr w:rsidR="00805537" w:rsidTr="00805537">
        <w:trPr>
          <w:trHeight w:val="1456"/>
        </w:trPr>
        <w:tc>
          <w:tcPr>
            <w:tcW w:w="491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Tijd</w:t>
            </w:r>
          </w:p>
        </w:tc>
        <w:tc>
          <w:tcPr>
            <w:tcW w:w="802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Drinken</w:t>
            </w:r>
          </w:p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Hoeveelheid</w:t>
            </w:r>
          </w:p>
        </w:tc>
        <w:tc>
          <w:tcPr>
            <w:tcW w:w="547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Drinken</w:t>
            </w:r>
          </w:p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Wat</w:t>
            </w:r>
          </w:p>
        </w:tc>
        <w:tc>
          <w:tcPr>
            <w:tcW w:w="802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Plassen</w:t>
            </w:r>
          </w:p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Hoeveelheid</w:t>
            </w:r>
          </w:p>
        </w:tc>
        <w:tc>
          <w:tcPr>
            <w:tcW w:w="645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Aandrang</w:t>
            </w:r>
          </w:p>
        </w:tc>
        <w:tc>
          <w:tcPr>
            <w:tcW w:w="448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Pijn</w:t>
            </w:r>
          </w:p>
        </w:tc>
        <w:tc>
          <w:tcPr>
            <w:tcW w:w="492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Urine-</w:t>
            </w:r>
          </w:p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Verlies</w:t>
            </w:r>
          </w:p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1, 2 of 3</w:t>
            </w:r>
          </w:p>
        </w:tc>
        <w:tc>
          <w:tcPr>
            <w:tcW w:w="773" w:type="pct"/>
          </w:tcPr>
          <w:p w:rsidR="00BC351E" w:rsidRPr="00BC351E" w:rsidRDefault="00BC351E" w:rsidP="00CF46E9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 xml:space="preserve">Urineverlies bij </w:t>
            </w:r>
            <w:r w:rsidR="009F1368">
              <w:rPr>
                <w:sz w:val="24"/>
                <w:szCs w:val="24"/>
              </w:rPr>
              <w:t xml:space="preserve">bv. </w:t>
            </w:r>
            <w:r w:rsidRPr="00BC351E">
              <w:rPr>
                <w:sz w:val="24"/>
                <w:szCs w:val="24"/>
              </w:rPr>
              <w:t>bukken, lachen, hoesten</w:t>
            </w:r>
            <w:r>
              <w:rPr>
                <w:sz w:val="24"/>
                <w:szCs w:val="24"/>
              </w:rPr>
              <w:t xml:space="preserve"> of aandrang</w:t>
            </w:r>
          </w:p>
        </w:tc>
      </w:tr>
      <w:tr w:rsidR="00805537" w:rsidTr="00805537">
        <w:trPr>
          <w:trHeight w:val="334"/>
        </w:trPr>
        <w:tc>
          <w:tcPr>
            <w:tcW w:w="491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08.00</w:t>
            </w:r>
          </w:p>
        </w:tc>
        <w:tc>
          <w:tcPr>
            <w:tcW w:w="802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125ml</w:t>
            </w:r>
          </w:p>
        </w:tc>
        <w:tc>
          <w:tcPr>
            <w:tcW w:w="547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koffie</w:t>
            </w:r>
          </w:p>
        </w:tc>
        <w:tc>
          <w:tcPr>
            <w:tcW w:w="802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500ml</w:t>
            </w:r>
          </w:p>
        </w:tc>
        <w:tc>
          <w:tcPr>
            <w:tcW w:w="645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++</w:t>
            </w:r>
          </w:p>
        </w:tc>
        <w:tc>
          <w:tcPr>
            <w:tcW w:w="448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-</w:t>
            </w:r>
          </w:p>
        </w:tc>
        <w:tc>
          <w:tcPr>
            <w:tcW w:w="492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BC351E" w:rsidRPr="00BC351E" w:rsidRDefault="00BC351E" w:rsidP="00CF46E9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aandrang</w:t>
            </w: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68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68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05537" w:rsidTr="00805537">
        <w:trPr>
          <w:trHeight w:val="680"/>
        </w:trPr>
        <w:tc>
          <w:tcPr>
            <w:tcW w:w="491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BC351E" w:rsidRDefault="00BC351E" w:rsidP="00CF46E9">
            <w:pPr>
              <w:rPr>
                <w:sz w:val="28"/>
                <w:szCs w:val="28"/>
              </w:rPr>
            </w:pPr>
          </w:p>
        </w:tc>
      </w:tr>
      <w:tr w:rsidR="00893D4F" w:rsidTr="00805537">
        <w:trPr>
          <w:trHeight w:val="680"/>
        </w:trPr>
        <w:tc>
          <w:tcPr>
            <w:tcW w:w="491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893D4F" w:rsidRDefault="00893D4F" w:rsidP="00CF46E9">
            <w:pPr>
              <w:rPr>
                <w:sz w:val="28"/>
                <w:szCs w:val="28"/>
              </w:rPr>
            </w:pPr>
          </w:p>
        </w:tc>
      </w:tr>
    </w:tbl>
    <w:p w:rsidR="00C52106" w:rsidRDefault="00C52106" w:rsidP="00CF46E9">
      <w:pPr>
        <w:spacing w:after="0"/>
        <w:rPr>
          <w:sz w:val="28"/>
          <w:szCs w:val="28"/>
        </w:rPr>
      </w:pPr>
    </w:p>
    <w:p w:rsidR="00652451" w:rsidRDefault="00652451" w:rsidP="009F1368">
      <w:pPr>
        <w:spacing w:after="0"/>
        <w:rPr>
          <w:sz w:val="28"/>
          <w:szCs w:val="28"/>
        </w:rPr>
      </w:pPr>
    </w:p>
    <w:p w:rsidR="009F1368" w:rsidRDefault="009F1368" w:rsidP="009F136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Dag2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Naam</w:t>
      </w:r>
    </w:p>
    <w:tbl>
      <w:tblPr>
        <w:tblStyle w:val="Tabelraster"/>
        <w:tblW w:w="4959" w:type="pct"/>
        <w:tblLook w:val="04A0" w:firstRow="1" w:lastRow="0" w:firstColumn="1" w:lastColumn="0" w:noHBand="0" w:noVBand="1"/>
      </w:tblPr>
      <w:tblGrid>
        <w:gridCol w:w="882"/>
        <w:gridCol w:w="1441"/>
        <w:gridCol w:w="984"/>
        <w:gridCol w:w="1442"/>
        <w:gridCol w:w="1160"/>
        <w:gridCol w:w="805"/>
        <w:gridCol w:w="884"/>
        <w:gridCol w:w="1390"/>
      </w:tblGrid>
      <w:tr w:rsidR="009F1368" w:rsidTr="009F422F">
        <w:trPr>
          <w:trHeight w:val="1456"/>
        </w:trPr>
        <w:tc>
          <w:tcPr>
            <w:tcW w:w="491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Tijd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Drinken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Hoeveelheid</w:t>
            </w:r>
          </w:p>
        </w:tc>
        <w:tc>
          <w:tcPr>
            <w:tcW w:w="547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Drinken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Wat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Plassen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Hoeveelheid</w:t>
            </w:r>
          </w:p>
        </w:tc>
        <w:tc>
          <w:tcPr>
            <w:tcW w:w="645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Aandrang</w:t>
            </w:r>
          </w:p>
        </w:tc>
        <w:tc>
          <w:tcPr>
            <w:tcW w:w="448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Pijn</w:t>
            </w:r>
          </w:p>
        </w:tc>
        <w:tc>
          <w:tcPr>
            <w:tcW w:w="492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Urine-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Verlies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1, 2 of 3</w:t>
            </w:r>
          </w:p>
        </w:tc>
        <w:tc>
          <w:tcPr>
            <w:tcW w:w="773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Urineverlies bij</w:t>
            </w:r>
            <w:r>
              <w:rPr>
                <w:sz w:val="24"/>
                <w:szCs w:val="24"/>
              </w:rPr>
              <w:t xml:space="preserve"> bv.</w:t>
            </w:r>
            <w:r w:rsidRPr="00BC351E">
              <w:rPr>
                <w:sz w:val="24"/>
                <w:szCs w:val="24"/>
              </w:rPr>
              <w:t xml:space="preserve"> bukken, lachen, hoesten</w:t>
            </w:r>
            <w:r>
              <w:rPr>
                <w:sz w:val="24"/>
                <w:szCs w:val="24"/>
              </w:rPr>
              <w:t xml:space="preserve"> of aandrang</w:t>
            </w:r>
          </w:p>
        </w:tc>
      </w:tr>
      <w:tr w:rsidR="009F1368" w:rsidTr="009F422F">
        <w:trPr>
          <w:trHeight w:val="334"/>
        </w:trPr>
        <w:tc>
          <w:tcPr>
            <w:tcW w:w="491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0</w:t>
            </w:r>
            <w:r>
              <w:rPr>
                <w:color w:val="F59A13"/>
                <w:sz w:val="28"/>
                <w:szCs w:val="28"/>
              </w:rPr>
              <w:t>6</w:t>
            </w:r>
            <w:r w:rsidRPr="00BC351E">
              <w:rPr>
                <w:color w:val="F59A13"/>
                <w:sz w:val="28"/>
                <w:szCs w:val="28"/>
              </w:rPr>
              <w:t>.00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125ml</w:t>
            </w:r>
          </w:p>
        </w:tc>
        <w:tc>
          <w:tcPr>
            <w:tcW w:w="547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thee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6</w:t>
            </w:r>
            <w:r w:rsidRPr="00BC351E">
              <w:rPr>
                <w:color w:val="F59A13"/>
                <w:sz w:val="28"/>
                <w:szCs w:val="28"/>
              </w:rPr>
              <w:t>00ml</w:t>
            </w:r>
          </w:p>
        </w:tc>
        <w:tc>
          <w:tcPr>
            <w:tcW w:w="645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++</w:t>
            </w:r>
            <w:r>
              <w:rPr>
                <w:color w:val="F59A13"/>
                <w:sz w:val="28"/>
                <w:szCs w:val="28"/>
              </w:rPr>
              <w:t>+</w:t>
            </w:r>
          </w:p>
        </w:tc>
        <w:tc>
          <w:tcPr>
            <w:tcW w:w="448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-</w:t>
            </w:r>
          </w:p>
        </w:tc>
        <w:tc>
          <w:tcPr>
            <w:tcW w:w="492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optillen</w:t>
            </w: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68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68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80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9F422F">
        <w:trPr>
          <w:trHeight w:val="668"/>
        </w:trPr>
        <w:tc>
          <w:tcPr>
            <w:tcW w:w="491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</w:tbl>
    <w:p w:rsidR="009F1368" w:rsidRDefault="009F1368" w:rsidP="00CF46E9">
      <w:pPr>
        <w:spacing w:after="0"/>
        <w:rPr>
          <w:sz w:val="28"/>
          <w:szCs w:val="28"/>
        </w:rPr>
      </w:pPr>
    </w:p>
    <w:p w:rsidR="009F1368" w:rsidRDefault="009F1368" w:rsidP="00CF46E9">
      <w:pPr>
        <w:spacing w:after="0"/>
        <w:rPr>
          <w:sz w:val="28"/>
          <w:szCs w:val="28"/>
        </w:rPr>
      </w:pPr>
    </w:p>
    <w:p w:rsidR="009F1368" w:rsidRDefault="009F1368" w:rsidP="009F136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Dag3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Naam</w:t>
      </w:r>
    </w:p>
    <w:tbl>
      <w:tblPr>
        <w:tblStyle w:val="Tabelraster"/>
        <w:tblW w:w="4959" w:type="pct"/>
        <w:tblLook w:val="04A0" w:firstRow="1" w:lastRow="0" w:firstColumn="1" w:lastColumn="0" w:noHBand="0" w:noVBand="1"/>
      </w:tblPr>
      <w:tblGrid>
        <w:gridCol w:w="873"/>
        <w:gridCol w:w="1441"/>
        <w:gridCol w:w="984"/>
        <w:gridCol w:w="1441"/>
        <w:gridCol w:w="1160"/>
        <w:gridCol w:w="786"/>
        <w:gridCol w:w="879"/>
        <w:gridCol w:w="1424"/>
      </w:tblGrid>
      <w:tr w:rsidR="009F1368" w:rsidTr="00C95B04">
        <w:trPr>
          <w:trHeight w:val="1456"/>
        </w:trPr>
        <w:tc>
          <w:tcPr>
            <w:tcW w:w="486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Tijd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Drinken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Hoeveelheid</w:t>
            </w:r>
          </w:p>
        </w:tc>
        <w:tc>
          <w:tcPr>
            <w:tcW w:w="547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Drinken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Wat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Plassen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Hoeveelheid</w:t>
            </w:r>
          </w:p>
        </w:tc>
        <w:tc>
          <w:tcPr>
            <w:tcW w:w="645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Aandrang</w:t>
            </w:r>
          </w:p>
        </w:tc>
        <w:tc>
          <w:tcPr>
            <w:tcW w:w="437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Pijn</w:t>
            </w:r>
          </w:p>
        </w:tc>
        <w:tc>
          <w:tcPr>
            <w:tcW w:w="489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Urine-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Verlies</w:t>
            </w:r>
          </w:p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>1, 2 of 3</w:t>
            </w:r>
          </w:p>
        </w:tc>
        <w:tc>
          <w:tcPr>
            <w:tcW w:w="792" w:type="pct"/>
          </w:tcPr>
          <w:p w:rsidR="009F1368" w:rsidRPr="00BC351E" w:rsidRDefault="009F1368" w:rsidP="009F422F">
            <w:pPr>
              <w:rPr>
                <w:sz w:val="24"/>
                <w:szCs w:val="24"/>
              </w:rPr>
            </w:pPr>
            <w:r w:rsidRPr="00BC351E">
              <w:rPr>
                <w:sz w:val="24"/>
                <w:szCs w:val="24"/>
              </w:rPr>
              <w:t xml:space="preserve">Urineverlies bij </w:t>
            </w:r>
            <w:r>
              <w:rPr>
                <w:sz w:val="24"/>
                <w:szCs w:val="24"/>
              </w:rPr>
              <w:t xml:space="preserve">bv. </w:t>
            </w:r>
            <w:r w:rsidRPr="00BC351E">
              <w:rPr>
                <w:sz w:val="24"/>
                <w:szCs w:val="24"/>
              </w:rPr>
              <w:t>bukken, lachen, hoesten</w:t>
            </w:r>
            <w:r>
              <w:rPr>
                <w:sz w:val="24"/>
                <w:szCs w:val="24"/>
              </w:rPr>
              <w:t xml:space="preserve"> of aandrang</w:t>
            </w:r>
          </w:p>
        </w:tc>
      </w:tr>
      <w:tr w:rsidR="009F1368" w:rsidTr="00C95B04">
        <w:trPr>
          <w:trHeight w:val="334"/>
        </w:trPr>
        <w:tc>
          <w:tcPr>
            <w:tcW w:w="486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0</w:t>
            </w:r>
            <w:r>
              <w:rPr>
                <w:color w:val="F59A13"/>
                <w:sz w:val="28"/>
                <w:szCs w:val="28"/>
              </w:rPr>
              <w:t>7</w:t>
            </w:r>
            <w:r w:rsidRPr="00BC351E">
              <w:rPr>
                <w:color w:val="F59A13"/>
                <w:sz w:val="28"/>
                <w:szCs w:val="28"/>
              </w:rPr>
              <w:t>.00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200</w:t>
            </w:r>
            <w:r w:rsidRPr="00BC351E">
              <w:rPr>
                <w:color w:val="F59A13"/>
                <w:sz w:val="28"/>
                <w:szCs w:val="28"/>
              </w:rPr>
              <w:t>ml</w:t>
            </w:r>
          </w:p>
        </w:tc>
        <w:tc>
          <w:tcPr>
            <w:tcW w:w="547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water</w:t>
            </w:r>
          </w:p>
        </w:tc>
        <w:tc>
          <w:tcPr>
            <w:tcW w:w="802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350</w:t>
            </w:r>
            <w:r w:rsidRPr="00BC351E">
              <w:rPr>
                <w:color w:val="F59A13"/>
                <w:sz w:val="28"/>
                <w:szCs w:val="28"/>
              </w:rPr>
              <w:t>ml</w:t>
            </w:r>
          </w:p>
        </w:tc>
        <w:tc>
          <w:tcPr>
            <w:tcW w:w="645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 w:rsidRPr="00BC351E">
              <w:rPr>
                <w:color w:val="F59A13"/>
                <w:sz w:val="28"/>
                <w:szCs w:val="28"/>
              </w:rPr>
              <w:t>++</w:t>
            </w:r>
          </w:p>
        </w:tc>
        <w:tc>
          <w:tcPr>
            <w:tcW w:w="437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+</w:t>
            </w:r>
          </w:p>
        </w:tc>
        <w:tc>
          <w:tcPr>
            <w:tcW w:w="489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2</w:t>
            </w:r>
          </w:p>
        </w:tc>
        <w:tc>
          <w:tcPr>
            <w:tcW w:w="792" w:type="pct"/>
          </w:tcPr>
          <w:p w:rsidR="009F1368" w:rsidRPr="00BC351E" w:rsidRDefault="009F1368" w:rsidP="009F422F">
            <w:pPr>
              <w:rPr>
                <w:color w:val="F59A13"/>
                <w:sz w:val="28"/>
                <w:szCs w:val="28"/>
              </w:rPr>
            </w:pPr>
            <w:r>
              <w:rPr>
                <w:color w:val="F59A13"/>
                <w:sz w:val="28"/>
                <w:szCs w:val="28"/>
              </w:rPr>
              <w:t>Aankleden (bukken)</w:t>
            </w: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68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68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80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  <w:tr w:rsidR="009F1368" w:rsidTr="00C95B04">
        <w:trPr>
          <w:trHeight w:val="668"/>
        </w:trPr>
        <w:tc>
          <w:tcPr>
            <w:tcW w:w="486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:rsidR="009F1368" w:rsidRDefault="009F1368" w:rsidP="009F422F">
            <w:pPr>
              <w:rPr>
                <w:sz w:val="28"/>
                <w:szCs w:val="28"/>
              </w:rPr>
            </w:pPr>
          </w:p>
        </w:tc>
      </w:tr>
    </w:tbl>
    <w:p w:rsidR="009F1368" w:rsidRDefault="009F1368" w:rsidP="00CF46E9">
      <w:pPr>
        <w:spacing w:after="0"/>
        <w:rPr>
          <w:sz w:val="28"/>
          <w:szCs w:val="28"/>
        </w:rPr>
      </w:pPr>
    </w:p>
    <w:p w:rsidR="00652451" w:rsidRDefault="00652451" w:rsidP="00CF46E9">
      <w:pPr>
        <w:spacing w:after="0"/>
        <w:rPr>
          <w:sz w:val="28"/>
          <w:szCs w:val="28"/>
        </w:rPr>
      </w:pPr>
    </w:p>
    <w:p w:rsidR="00652451" w:rsidRDefault="00652451" w:rsidP="00CF46E9">
      <w:pPr>
        <w:spacing w:after="0"/>
        <w:rPr>
          <w:sz w:val="28"/>
          <w:szCs w:val="28"/>
        </w:rPr>
      </w:pPr>
    </w:p>
    <w:p w:rsidR="00444669" w:rsidRPr="00554FE7" w:rsidRDefault="00D07E8E" w:rsidP="00CF46E9">
      <w:pPr>
        <w:spacing w:after="0"/>
        <w:rPr>
          <w:sz w:val="32"/>
          <w:szCs w:val="32"/>
        </w:rPr>
      </w:pPr>
      <w:r w:rsidRPr="00554FE7">
        <w:rPr>
          <w:b/>
          <w:sz w:val="32"/>
          <w:szCs w:val="32"/>
        </w:rPr>
        <w:lastRenderedPageBreak/>
        <w:t>Vragenlijst voor plasklachten bi</w:t>
      </w:r>
      <w:bookmarkStart w:id="1" w:name="_GoBack"/>
      <w:bookmarkEnd w:id="1"/>
      <w:r w:rsidRPr="00554FE7">
        <w:rPr>
          <w:b/>
          <w:sz w:val="32"/>
          <w:szCs w:val="32"/>
        </w:rPr>
        <w:t>j mannen (IPSS*)</w:t>
      </w:r>
      <w:r w:rsidRPr="00554FE7">
        <w:rPr>
          <w:sz w:val="32"/>
          <w:szCs w:val="32"/>
        </w:rPr>
        <w:t xml:space="preserve"> </w:t>
      </w:r>
    </w:p>
    <w:p w:rsidR="00554FE7" w:rsidRDefault="00554FE7" w:rsidP="00CF46E9">
      <w:pPr>
        <w:spacing w:after="0"/>
      </w:pPr>
    </w:p>
    <w:p w:rsidR="00AA4F1B" w:rsidRDefault="00D07E8E" w:rsidP="00CF46E9">
      <w:pPr>
        <w:spacing w:after="0"/>
      </w:pPr>
      <w:r>
        <w:t xml:space="preserve">Naam: ........................................................................................................ </w:t>
      </w:r>
    </w:p>
    <w:p w:rsidR="00304669" w:rsidRDefault="00D07E8E" w:rsidP="00CF46E9">
      <w:pPr>
        <w:spacing w:after="0"/>
      </w:pPr>
      <w:r>
        <w:t xml:space="preserve">Geboortedatum: ...................................................................................... </w:t>
      </w:r>
    </w:p>
    <w:p w:rsidR="00304669" w:rsidRDefault="00D07E8E" w:rsidP="00CF46E9">
      <w:pPr>
        <w:spacing w:after="0"/>
      </w:pPr>
      <w:r>
        <w:t xml:space="preserve">Datum: ....................................... </w:t>
      </w:r>
    </w:p>
    <w:p w:rsidR="00D07E8E" w:rsidRDefault="00D07E8E" w:rsidP="00CF46E9">
      <w:pPr>
        <w:spacing w:after="0"/>
        <w:rPr>
          <w:sz w:val="28"/>
          <w:szCs w:val="28"/>
        </w:rPr>
      </w:pPr>
    </w:p>
    <w:tbl>
      <w:tblPr>
        <w:tblStyle w:val="Tabelraster"/>
        <w:tblW w:w="9610" w:type="dxa"/>
        <w:tblLook w:val="04A0" w:firstRow="1" w:lastRow="0" w:firstColumn="1" w:lastColumn="0" w:noHBand="0" w:noVBand="1"/>
      </w:tblPr>
      <w:tblGrid>
        <w:gridCol w:w="2455"/>
        <w:gridCol w:w="760"/>
        <w:gridCol w:w="1114"/>
        <w:gridCol w:w="1244"/>
        <w:gridCol w:w="1425"/>
        <w:gridCol w:w="1082"/>
        <w:gridCol w:w="772"/>
        <w:gridCol w:w="758"/>
      </w:tblGrid>
      <w:tr w:rsidR="00763F07" w:rsidTr="001A6EB1">
        <w:trPr>
          <w:trHeight w:val="1480"/>
        </w:trPr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Hoe vaak in de afgelopen maand</w:t>
            </w:r>
            <w:r w:rsidR="006F150B">
              <w:rPr>
                <w:sz w:val="24"/>
                <w:szCs w:val="24"/>
              </w:rPr>
              <w:t>..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Nooit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Minder dan 1 op de 5x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Minder dan de helft van de keren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Ongeveer de helft van de keren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Meer dan de helft van de keren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Bijna altijd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444669" w:rsidRPr="00444669" w:rsidRDefault="00444669" w:rsidP="00CF46E9">
            <w:pPr>
              <w:rPr>
                <w:sz w:val="24"/>
                <w:szCs w:val="24"/>
              </w:rPr>
            </w:pPr>
            <w:r w:rsidRPr="00444669">
              <w:rPr>
                <w:sz w:val="24"/>
                <w:szCs w:val="24"/>
              </w:rPr>
              <w:t>Score</w:t>
            </w:r>
          </w:p>
        </w:tc>
      </w:tr>
      <w:tr w:rsidR="001A6EB1" w:rsidTr="001A6EB1">
        <w:trPr>
          <w:trHeight w:val="1674"/>
        </w:trPr>
        <w:tc>
          <w:tcPr>
            <w:tcW w:w="0" w:type="auto"/>
          </w:tcPr>
          <w:p w:rsidR="00444669" w:rsidRPr="00763F07" w:rsidRDefault="00554FE7" w:rsidP="00CF46E9">
            <w:r>
              <w:t xml:space="preserve">had u het gevoel dat uw blaas na het plassen nog niet </w:t>
            </w:r>
            <w:r w:rsidRPr="00763F07">
              <w:t>helemaal leeg was?</w:t>
            </w:r>
          </w:p>
          <w:p w:rsidR="00763F07" w:rsidRPr="00763F07" w:rsidRDefault="00763F07" w:rsidP="00CF46E9">
            <w:pPr>
              <w:rPr>
                <w:sz w:val="24"/>
                <w:szCs w:val="24"/>
              </w:rPr>
            </w:pPr>
            <w:r w:rsidRPr="00763F07">
              <w:rPr>
                <w:sz w:val="24"/>
                <w:szCs w:val="24"/>
              </w:rPr>
              <w:t>(Onvolledige lediging)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  <w:tr w:rsidR="001A6EB1" w:rsidTr="001A6EB1">
        <w:trPr>
          <w:trHeight w:val="1103"/>
        </w:trPr>
        <w:tc>
          <w:tcPr>
            <w:tcW w:w="0" w:type="auto"/>
          </w:tcPr>
          <w:p w:rsidR="00444669" w:rsidRDefault="00554FE7" w:rsidP="00CF46E9">
            <w:r>
              <w:t>moest u binnen twee uur na het plassen opnieuw plassen?</w:t>
            </w:r>
          </w:p>
          <w:p w:rsidR="00763F07" w:rsidRPr="00763F07" w:rsidRDefault="00763F07" w:rsidP="00CF46E9">
            <w:pPr>
              <w:rPr>
                <w:sz w:val="24"/>
                <w:szCs w:val="24"/>
              </w:rPr>
            </w:pPr>
            <w:r w:rsidRPr="00763F07">
              <w:rPr>
                <w:sz w:val="24"/>
                <w:szCs w:val="24"/>
              </w:rPr>
              <w:t>(</w:t>
            </w:r>
            <w:proofErr w:type="spellStart"/>
            <w:r w:rsidRPr="00763F07">
              <w:rPr>
                <w:sz w:val="24"/>
                <w:szCs w:val="24"/>
              </w:rPr>
              <w:t>Frequency</w:t>
            </w:r>
            <w:proofErr w:type="spellEnd"/>
            <w:r w:rsidRPr="00763F0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  <w:tr w:rsidR="001A6EB1" w:rsidTr="001A6EB1">
        <w:trPr>
          <w:trHeight w:val="1662"/>
        </w:trPr>
        <w:tc>
          <w:tcPr>
            <w:tcW w:w="0" w:type="auto"/>
          </w:tcPr>
          <w:p w:rsidR="00444669" w:rsidRDefault="006F150B" w:rsidP="00CF46E9">
            <w:r>
              <w:t>gebeurde het tijdens het plassen dat de straal enige keren stopte en dan weer begon?</w:t>
            </w:r>
          </w:p>
          <w:p w:rsidR="00763F07" w:rsidRPr="00763F07" w:rsidRDefault="00763F07" w:rsidP="00CF46E9">
            <w:pPr>
              <w:rPr>
                <w:sz w:val="24"/>
                <w:szCs w:val="24"/>
              </w:rPr>
            </w:pPr>
            <w:r w:rsidRPr="00763F07">
              <w:rPr>
                <w:sz w:val="24"/>
                <w:szCs w:val="24"/>
              </w:rPr>
              <w:t>(</w:t>
            </w:r>
            <w:proofErr w:type="spellStart"/>
            <w:r w:rsidRPr="00763F07">
              <w:rPr>
                <w:sz w:val="24"/>
                <w:szCs w:val="24"/>
              </w:rPr>
              <w:t>Intermittency</w:t>
            </w:r>
            <w:proofErr w:type="spellEnd"/>
            <w:r w:rsidRPr="00763F0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  <w:tr w:rsidR="001A6EB1" w:rsidTr="001A6EB1">
        <w:trPr>
          <w:trHeight w:val="837"/>
        </w:trPr>
        <w:tc>
          <w:tcPr>
            <w:tcW w:w="0" w:type="auto"/>
          </w:tcPr>
          <w:p w:rsidR="00444669" w:rsidRDefault="006F150B" w:rsidP="00CF46E9">
            <w:r>
              <w:t>had u moeite om het plassen uit te stellen?</w:t>
            </w:r>
          </w:p>
          <w:p w:rsidR="00763F07" w:rsidRPr="00763F07" w:rsidRDefault="00763F07" w:rsidP="00CF46E9">
            <w:pPr>
              <w:rPr>
                <w:sz w:val="24"/>
                <w:szCs w:val="24"/>
              </w:rPr>
            </w:pPr>
            <w:r w:rsidRPr="00763F07">
              <w:rPr>
                <w:sz w:val="24"/>
                <w:szCs w:val="24"/>
              </w:rPr>
              <w:t>(</w:t>
            </w:r>
            <w:proofErr w:type="spellStart"/>
            <w:r w:rsidRPr="00763F07">
              <w:rPr>
                <w:sz w:val="24"/>
                <w:szCs w:val="24"/>
              </w:rPr>
              <w:t>Urgency</w:t>
            </w:r>
            <w:proofErr w:type="spellEnd"/>
            <w:r w:rsidRPr="00763F0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  <w:tr w:rsidR="001A6EB1" w:rsidTr="001A6EB1">
        <w:trPr>
          <w:trHeight w:val="533"/>
        </w:trPr>
        <w:tc>
          <w:tcPr>
            <w:tcW w:w="0" w:type="auto"/>
          </w:tcPr>
          <w:p w:rsidR="00444669" w:rsidRDefault="006F150B" w:rsidP="00CF46E9">
            <w:pPr>
              <w:rPr>
                <w:sz w:val="28"/>
                <w:szCs w:val="28"/>
              </w:rPr>
            </w:pPr>
            <w:r>
              <w:t>had u een slappe straal bij het plassen?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  <w:tr w:rsidR="001A6EB1" w:rsidTr="001A6EB1">
        <w:trPr>
          <w:trHeight w:val="1116"/>
        </w:trPr>
        <w:tc>
          <w:tcPr>
            <w:tcW w:w="0" w:type="auto"/>
          </w:tcPr>
          <w:p w:rsidR="00444669" w:rsidRDefault="006F150B" w:rsidP="00CF46E9">
            <w:r>
              <w:t>moest u persen voordat de urinestraal op gang kwam?</w:t>
            </w:r>
          </w:p>
          <w:p w:rsidR="00763F07" w:rsidRPr="00763F07" w:rsidRDefault="00763F07" w:rsidP="00CF46E9">
            <w:pPr>
              <w:rPr>
                <w:sz w:val="24"/>
                <w:szCs w:val="24"/>
              </w:rPr>
            </w:pPr>
            <w:r w:rsidRPr="00763F07">
              <w:rPr>
                <w:sz w:val="24"/>
                <w:szCs w:val="24"/>
              </w:rPr>
              <w:t>(</w:t>
            </w:r>
            <w:proofErr w:type="spellStart"/>
            <w:r w:rsidRPr="00763F07">
              <w:rPr>
                <w:sz w:val="24"/>
                <w:szCs w:val="24"/>
              </w:rPr>
              <w:t>Straining</w:t>
            </w:r>
            <w:proofErr w:type="spellEnd"/>
            <w:r w:rsidRPr="00763F0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  <w:tr w:rsidR="001A6EB1" w:rsidTr="001A6EB1">
        <w:trPr>
          <w:trHeight w:val="1103"/>
        </w:trPr>
        <w:tc>
          <w:tcPr>
            <w:tcW w:w="0" w:type="auto"/>
          </w:tcPr>
          <w:p w:rsidR="00763F07" w:rsidRDefault="00763F07" w:rsidP="00CF46E9">
            <w:r>
              <w:t>moest u gemiddeld per nacht het bed uit om te plassen?</w:t>
            </w:r>
          </w:p>
          <w:p w:rsidR="00763F07" w:rsidRPr="00763F07" w:rsidRDefault="00763F07" w:rsidP="00CF46E9">
            <w:pPr>
              <w:rPr>
                <w:sz w:val="24"/>
                <w:szCs w:val="24"/>
              </w:rPr>
            </w:pPr>
            <w:r w:rsidRPr="00763F07">
              <w:rPr>
                <w:sz w:val="24"/>
                <w:szCs w:val="24"/>
              </w:rPr>
              <w:t>(</w:t>
            </w:r>
            <w:proofErr w:type="spellStart"/>
            <w:r w:rsidRPr="00763F07">
              <w:rPr>
                <w:sz w:val="24"/>
                <w:szCs w:val="24"/>
              </w:rPr>
              <w:t>Nicturie</w:t>
            </w:r>
            <w:proofErr w:type="spellEnd"/>
            <w:r w:rsidRPr="00763F0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  <w:tr w:rsidR="001A6EB1" w:rsidTr="001A6EB1">
        <w:trPr>
          <w:trHeight w:val="339"/>
        </w:trPr>
        <w:tc>
          <w:tcPr>
            <w:tcW w:w="0" w:type="auto"/>
          </w:tcPr>
          <w:p w:rsidR="00444669" w:rsidRDefault="008C592D" w:rsidP="00CF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Totaal IPPS-score</w:t>
            </w: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669" w:rsidRDefault="00444669" w:rsidP="00CF46E9">
            <w:pPr>
              <w:rPr>
                <w:sz w:val="28"/>
                <w:szCs w:val="28"/>
              </w:rPr>
            </w:pPr>
          </w:p>
        </w:tc>
      </w:tr>
    </w:tbl>
    <w:p w:rsidR="005A3AD6" w:rsidRDefault="005A3AD6" w:rsidP="005A3AD6">
      <w:pPr>
        <w:spacing w:after="0"/>
        <w:rPr>
          <w:rFonts w:cstheme="minorHAnsi"/>
          <w:color w:val="201E1E"/>
          <w:shd w:val="clear" w:color="auto" w:fill="FFFFFF"/>
        </w:rPr>
      </w:pPr>
    </w:p>
    <w:p w:rsidR="005A3AD6" w:rsidRPr="00D07E8E" w:rsidRDefault="005A3AD6" w:rsidP="005A3AD6">
      <w:pPr>
        <w:spacing w:after="0"/>
        <w:rPr>
          <w:rFonts w:cstheme="minorHAnsi"/>
          <w:sz w:val="28"/>
          <w:szCs w:val="28"/>
        </w:rPr>
      </w:pPr>
      <w:r w:rsidRPr="00D07E8E">
        <w:rPr>
          <w:rFonts w:cstheme="minorHAnsi"/>
          <w:color w:val="201E1E"/>
          <w:shd w:val="clear" w:color="auto" w:fill="FFFFFF"/>
        </w:rPr>
        <w:t>0 tot 7 punten – geen of geringe klachten</w:t>
      </w:r>
      <w:r w:rsidRPr="00D07E8E">
        <w:rPr>
          <w:rFonts w:cstheme="minorHAnsi"/>
          <w:color w:val="201E1E"/>
        </w:rPr>
        <w:br/>
      </w:r>
      <w:r w:rsidRPr="00D07E8E">
        <w:rPr>
          <w:rFonts w:cstheme="minorHAnsi"/>
          <w:color w:val="201E1E"/>
          <w:shd w:val="clear" w:color="auto" w:fill="FFFFFF"/>
        </w:rPr>
        <w:t>8 tot 19 punten – matige klachten</w:t>
      </w:r>
      <w:r w:rsidRPr="00D07E8E">
        <w:rPr>
          <w:rFonts w:cstheme="minorHAnsi"/>
          <w:color w:val="201E1E"/>
        </w:rPr>
        <w:br/>
      </w:r>
      <w:r w:rsidRPr="00D07E8E">
        <w:rPr>
          <w:rFonts w:cstheme="minorHAnsi"/>
          <w:color w:val="201E1E"/>
          <w:shd w:val="clear" w:color="auto" w:fill="FFFFFF"/>
        </w:rPr>
        <w:t>20 tot 35 punten – ernstige klachten</w:t>
      </w:r>
    </w:p>
    <w:p w:rsidR="001A6EB1" w:rsidRDefault="001A6EB1" w:rsidP="00CF46E9">
      <w:pPr>
        <w:spacing w:after="0"/>
        <w:rPr>
          <w:sz w:val="28"/>
          <w:szCs w:val="28"/>
        </w:rPr>
      </w:pPr>
    </w:p>
    <w:tbl>
      <w:tblPr>
        <w:tblStyle w:val="Tabelraster"/>
        <w:tblW w:w="9646" w:type="dxa"/>
        <w:tblLook w:val="04A0" w:firstRow="1" w:lastRow="0" w:firstColumn="1" w:lastColumn="0" w:noHBand="0" w:noVBand="1"/>
      </w:tblPr>
      <w:tblGrid>
        <w:gridCol w:w="1392"/>
        <w:gridCol w:w="915"/>
        <w:gridCol w:w="899"/>
        <w:gridCol w:w="1016"/>
        <w:gridCol w:w="1379"/>
        <w:gridCol w:w="1529"/>
        <w:gridCol w:w="1121"/>
        <w:gridCol w:w="1395"/>
      </w:tblGrid>
      <w:tr w:rsidR="001A6EB1" w:rsidRPr="001A6EB1" w:rsidTr="001A6EB1">
        <w:trPr>
          <w:trHeight w:val="1429"/>
        </w:trPr>
        <w:tc>
          <w:tcPr>
            <w:tcW w:w="1555" w:type="dxa"/>
            <w:shd w:val="clear" w:color="auto" w:fill="B4C6E7" w:themeFill="accent1" w:themeFillTint="66"/>
          </w:tcPr>
          <w:p w:rsidR="008C592D" w:rsidRPr="001A6EB1" w:rsidRDefault="008C592D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Kwaliteit van leven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:rsidR="008C592D" w:rsidRPr="001A6EB1" w:rsidRDefault="008C592D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Gelukkig</w:t>
            </w:r>
          </w:p>
        </w:tc>
        <w:tc>
          <w:tcPr>
            <w:tcW w:w="848" w:type="dxa"/>
            <w:shd w:val="clear" w:color="auto" w:fill="B4C6E7" w:themeFill="accent1" w:themeFillTint="66"/>
          </w:tcPr>
          <w:p w:rsidR="008C592D" w:rsidRPr="001A6EB1" w:rsidRDefault="008C592D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Plezierig</w:t>
            </w:r>
          </w:p>
        </w:tc>
        <w:tc>
          <w:tcPr>
            <w:tcW w:w="936" w:type="dxa"/>
            <w:shd w:val="clear" w:color="auto" w:fill="B4C6E7" w:themeFill="accent1" w:themeFillTint="66"/>
          </w:tcPr>
          <w:p w:rsidR="008C592D" w:rsidRPr="001A6EB1" w:rsidRDefault="008C592D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Over het algemeen tevreden</w:t>
            </w:r>
          </w:p>
        </w:tc>
        <w:tc>
          <w:tcPr>
            <w:tcW w:w="1476" w:type="dxa"/>
            <w:shd w:val="clear" w:color="auto" w:fill="B4C6E7" w:themeFill="accent1" w:themeFillTint="66"/>
          </w:tcPr>
          <w:p w:rsidR="001A6EB1" w:rsidRPr="001A6EB1" w:rsidRDefault="006E1C7D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Gemengde gevoelens</w:t>
            </w:r>
          </w:p>
          <w:p w:rsidR="008C592D" w:rsidRPr="001A6EB1" w:rsidRDefault="006E1C7D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 xml:space="preserve"> (om het even)</w:t>
            </w:r>
          </w:p>
        </w:tc>
        <w:tc>
          <w:tcPr>
            <w:tcW w:w="1658" w:type="dxa"/>
            <w:shd w:val="clear" w:color="auto" w:fill="B4C6E7" w:themeFill="accent1" w:themeFillTint="66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Over het algemeen ontevreden</w:t>
            </w:r>
          </w:p>
        </w:tc>
        <w:tc>
          <w:tcPr>
            <w:tcW w:w="1036" w:type="dxa"/>
            <w:shd w:val="clear" w:color="auto" w:fill="B4C6E7" w:themeFill="accent1" w:themeFillTint="66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Ongelukkig</w:t>
            </w:r>
          </w:p>
        </w:tc>
        <w:tc>
          <w:tcPr>
            <w:tcW w:w="1287" w:type="dxa"/>
            <w:shd w:val="clear" w:color="auto" w:fill="B4C6E7" w:themeFill="accent1" w:themeFillTint="66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Verschrikkelijk</w:t>
            </w:r>
          </w:p>
        </w:tc>
      </w:tr>
      <w:tr w:rsidR="001A6EB1" w:rsidRPr="001A6EB1" w:rsidTr="001A6EB1">
        <w:trPr>
          <w:trHeight w:val="357"/>
        </w:trPr>
        <w:tc>
          <w:tcPr>
            <w:tcW w:w="1555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 w:rsidRPr="001A6EB1">
              <w:rPr>
                <w:sz w:val="20"/>
                <w:szCs w:val="20"/>
              </w:rPr>
              <w:t>Als het plassen uw hele leven zou blijven zoals het nu is, hoe zou u zich dan voelen?</w:t>
            </w:r>
          </w:p>
        </w:tc>
        <w:tc>
          <w:tcPr>
            <w:tcW w:w="850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8C592D" w:rsidRPr="001A6EB1" w:rsidRDefault="001A6EB1" w:rsidP="00C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A3AD6" w:rsidRDefault="005A3AD6" w:rsidP="00CF46E9">
      <w:pPr>
        <w:spacing w:after="0"/>
        <w:rPr>
          <w:sz w:val="28"/>
          <w:szCs w:val="28"/>
        </w:rPr>
      </w:pPr>
    </w:p>
    <w:p w:rsidR="005A3AD6" w:rsidRDefault="005A3A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451" w:rsidRPr="000F2D33" w:rsidRDefault="00652451" w:rsidP="00CF46E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1717675</wp:posOffset>
                </wp:positionV>
                <wp:extent cx="3611880" cy="4693920"/>
                <wp:effectExtent l="0" t="0" r="26670" b="1143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69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2451" w:rsidRDefault="00652451">
                            <w:r>
                              <w:t>De informatie in deze folder is belangrijk voor u. Als u moeite heeft met de Nederlandse taal, zorg dan dat u deze folder samen met iemand leest die de informatie voor u vertaalt of uitlegt.</w:t>
                            </w:r>
                          </w:p>
                          <w:p w:rsidR="00652451" w:rsidRDefault="00652451"/>
                          <w:p w:rsidR="00652451" w:rsidRDefault="00652451">
                            <w:r>
                              <w:t xml:space="preserve">The information in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brochure is important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have </w:t>
                            </w:r>
                            <w:proofErr w:type="spellStart"/>
                            <w:r>
                              <w:t>any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difficulties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understanding</w:t>
                            </w:r>
                            <w:proofErr w:type="spellEnd"/>
                            <w:r>
                              <w:t xml:space="preserve"> Dutch, </w:t>
                            </w: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brochure </w:t>
                            </w:r>
                            <w:proofErr w:type="spellStart"/>
                            <w:r>
                              <w:t>together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somebody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translate or </w:t>
                            </w:r>
                            <w:proofErr w:type="spellStart"/>
                            <w:r>
                              <w:t>explain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information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52451" w:rsidRDefault="00652451"/>
                          <w:p w:rsidR="00652451" w:rsidRDefault="00652451">
                            <w:proofErr w:type="spellStart"/>
                            <w:r>
                              <w:t>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broşürdeki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sizin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önemlidir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Hollandaca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zorlanıyorsanız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broşürü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tercüme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edecek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açıklayacak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biriyle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birlikte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okuyun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52451" w:rsidRDefault="00652451"/>
                          <w:p w:rsidR="00652451" w:rsidRDefault="00652451">
                            <w:proofErr w:type="spellStart"/>
                            <w:r>
                              <w:t>Informacje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zawarte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tym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folderze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ważne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Państwa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Jeśli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język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niderlandzki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sprawia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Państwu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trudność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postarajcie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przeczytać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informacje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zawarte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tym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folderze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kimś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może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Państwu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przetłumaczyć</w:t>
                            </w:r>
                            <w:proofErr w:type="spellEnd"/>
                            <w:r>
                              <w:t xml:space="preserve"> lub </w:t>
                            </w:r>
                            <w:proofErr w:type="spellStart"/>
                            <w:r>
                              <w:t>objaśnić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105.55pt;margin-top:135.25pt;width:284.4pt;height:3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" fillcolor="white [3201]" strokeweight=".5pt">
                <v:textbox>
                  <w:txbxContent>
                    <w:p w:rsidR="00652451" w:rsidRDefault="00652451">
                      <w:r>
                        <w:t>De informatie in deze folder is belangrijk voor u. Als u moeite heeft met de Nederlandse taal, zorg dan dat u deze folder samen met iemand leest die de informatie voor u vertaalt of uitlegt.</w:t>
                      </w:r>
                    </w:p>
                    <w:p w:rsidR="00652451" w:rsidRDefault="00652451"/>
                    <w:p w:rsidR="00652451" w:rsidRDefault="00652451">
                      <w:r>
                        <w:t xml:space="preserve">The information in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brochure is important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have </w:t>
                      </w:r>
                      <w:proofErr w:type="spellStart"/>
                      <w:r>
                        <w:t>any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difficulties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understanding</w:t>
                      </w:r>
                      <w:proofErr w:type="spellEnd"/>
                      <w:r>
                        <w:t xml:space="preserve"> Dutch, </w:t>
                      </w: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brochure </w:t>
                      </w:r>
                      <w:proofErr w:type="spellStart"/>
                      <w:r>
                        <w:t>together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somebody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translate or </w:t>
                      </w:r>
                      <w:proofErr w:type="spellStart"/>
                      <w:r>
                        <w:t>explain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information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. </w:t>
                      </w:r>
                    </w:p>
                    <w:p w:rsidR="00652451" w:rsidRDefault="00652451"/>
                    <w:p w:rsidR="00652451" w:rsidRDefault="00652451">
                      <w:proofErr w:type="spellStart"/>
                      <w:r>
                        <w:t>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broşürdeki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sizin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için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önemlidir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Hollandaca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zorlanıyorsanız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broşürü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tercüme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edecek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açıklayacak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biriyle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birlikte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okuyun</w:t>
                      </w:r>
                      <w:proofErr w:type="spellEnd"/>
                      <w:r>
                        <w:t xml:space="preserve">. </w:t>
                      </w:r>
                    </w:p>
                    <w:p w:rsidR="00652451" w:rsidRDefault="00652451"/>
                    <w:p w:rsidR="00652451" w:rsidRDefault="00652451">
                      <w:proofErr w:type="spellStart"/>
                      <w:r>
                        <w:t>Informacje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zawarte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tym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folderze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ważne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Państwa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Jeśli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język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niderlandzki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sprawia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Państwu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trudność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postarajcie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przeczytać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informacje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zawarte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tym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folderze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kimś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może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Państwu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przetłumaczyć</w:t>
                      </w:r>
                      <w:proofErr w:type="spellEnd"/>
                      <w:r>
                        <w:t xml:space="preserve"> lub </w:t>
                      </w:r>
                      <w:proofErr w:type="spellStart"/>
                      <w:r>
                        <w:t>objaśnić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1237615</wp:posOffset>
                </wp:positionV>
                <wp:extent cx="4312920" cy="6385560"/>
                <wp:effectExtent l="0" t="0" r="1143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385560"/>
                        </a:xfrm>
                        <a:prstGeom prst="rect">
                          <a:avLst/>
                        </a:prstGeom>
                        <a:solidFill>
                          <a:srgbClr val="F9470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5D4C" id="Rechthoek 3" o:spid="_x0000_s1026" style="position:absolute;margin-left:78.55pt;margin-top:97.45pt;width:339.6pt;height:50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" fillcolor="#f9470f" strokecolor="#1f3763 [1604]" strokeweight="1pt"/>
            </w:pict>
          </mc:Fallback>
        </mc:AlternateContent>
      </w:r>
    </w:p>
    <w:sectPr w:rsidR="00652451" w:rsidRPr="000F2D33" w:rsidSect="00C036F0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110" w:rsidRDefault="00EF7110" w:rsidP="00717E2E">
      <w:pPr>
        <w:spacing w:after="0" w:line="240" w:lineRule="auto"/>
      </w:pPr>
      <w:r>
        <w:separator/>
      </w:r>
    </w:p>
  </w:endnote>
  <w:endnote w:type="continuationSeparator" w:id="0">
    <w:p w:rsidR="00EF7110" w:rsidRDefault="00EF7110" w:rsidP="0071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857688"/>
      <w:docPartObj>
        <w:docPartGallery w:val="Page Numbers (Bottom of Page)"/>
        <w:docPartUnique/>
      </w:docPartObj>
    </w:sdtPr>
    <w:sdtEndPr/>
    <w:sdtContent>
      <w:p w:rsidR="00AD33E5" w:rsidRDefault="00AD33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7E2E" w:rsidRDefault="00717E2E" w:rsidP="00717E2E">
    <w:pPr>
      <w:pStyle w:val="Voetteks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BB" w:rsidRDefault="00CA28BB" w:rsidP="00CA28BB">
    <w:pPr>
      <w:pStyle w:val="Voettekst"/>
      <w:ind w:firstLine="708"/>
    </w:pPr>
    <w:r>
      <w:tab/>
    </w:r>
    <w:r>
      <w:rPr>
        <w:noProof/>
      </w:rPr>
      <w:drawing>
        <wp:inline distT="0" distB="0" distL="0" distR="0">
          <wp:extent cx="3406140" cy="163215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nemie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848" cy="163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110" w:rsidRDefault="00EF7110" w:rsidP="00717E2E">
      <w:pPr>
        <w:spacing w:after="0" w:line="240" w:lineRule="auto"/>
      </w:pPr>
      <w:r>
        <w:separator/>
      </w:r>
    </w:p>
  </w:footnote>
  <w:footnote w:type="continuationSeparator" w:id="0">
    <w:p w:rsidR="00EF7110" w:rsidRDefault="00EF7110" w:rsidP="0071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7F" w:rsidRDefault="00AD33E5">
    <w:pPr>
      <w:pStyle w:val="Koptekst"/>
    </w:pPr>
    <w:r>
      <w:rPr>
        <w:noProof/>
      </w:rPr>
      <w:drawing>
        <wp:inline distT="0" distB="0" distL="0" distR="0">
          <wp:extent cx="1546860" cy="74122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annemie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020" cy="74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787F">
      <w:tab/>
    </w:r>
    <w:r w:rsidR="00F6787F">
      <w:tab/>
    </w:r>
    <w:r w:rsidR="00F6787F" w:rsidRPr="00F6787F">
      <w:rPr>
        <w:color w:val="F9470F"/>
      </w:rPr>
      <w:t>P</w:t>
    </w:r>
    <w:r w:rsidR="00F6787F">
      <w:rPr>
        <w:color w:val="F9470F"/>
      </w:rPr>
      <w:t>ATIËNTENINFORMATIE</w:t>
    </w:r>
  </w:p>
  <w:p w:rsidR="00F6787F" w:rsidRDefault="00F678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C67F0"/>
    <w:multiLevelType w:val="hybridMultilevel"/>
    <w:tmpl w:val="1A0EDD1E"/>
    <w:lvl w:ilvl="0" w:tplc="7B04D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2E"/>
    <w:rsid w:val="000F2D33"/>
    <w:rsid w:val="00101D9C"/>
    <w:rsid w:val="001A6EB1"/>
    <w:rsid w:val="001D36BA"/>
    <w:rsid w:val="002609A6"/>
    <w:rsid w:val="00290010"/>
    <w:rsid w:val="002E578D"/>
    <w:rsid w:val="00304669"/>
    <w:rsid w:val="003B5E51"/>
    <w:rsid w:val="003B7DE6"/>
    <w:rsid w:val="00412F56"/>
    <w:rsid w:val="004251E8"/>
    <w:rsid w:val="00444669"/>
    <w:rsid w:val="00492D23"/>
    <w:rsid w:val="00554FE7"/>
    <w:rsid w:val="005A3AD6"/>
    <w:rsid w:val="00640079"/>
    <w:rsid w:val="00646217"/>
    <w:rsid w:val="00652451"/>
    <w:rsid w:val="006E1C7D"/>
    <w:rsid w:val="006F150B"/>
    <w:rsid w:val="00717E2E"/>
    <w:rsid w:val="00763F07"/>
    <w:rsid w:val="00805537"/>
    <w:rsid w:val="00850F2A"/>
    <w:rsid w:val="00893D4F"/>
    <w:rsid w:val="008C592D"/>
    <w:rsid w:val="009C30D2"/>
    <w:rsid w:val="009F1368"/>
    <w:rsid w:val="00AA4F1B"/>
    <w:rsid w:val="00AB17F5"/>
    <w:rsid w:val="00AD33E5"/>
    <w:rsid w:val="00BC351E"/>
    <w:rsid w:val="00C036F0"/>
    <w:rsid w:val="00C52106"/>
    <w:rsid w:val="00C95B04"/>
    <w:rsid w:val="00CA28BB"/>
    <w:rsid w:val="00CF46E9"/>
    <w:rsid w:val="00D03996"/>
    <w:rsid w:val="00D07E8E"/>
    <w:rsid w:val="00D25553"/>
    <w:rsid w:val="00D3476D"/>
    <w:rsid w:val="00D36FA0"/>
    <w:rsid w:val="00EF7110"/>
    <w:rsid w:val="00F558EC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B6C8"/>
  <w15:chartTrackingRefBased/>
  <w15:docId w15:val="{A2808DC8-7B86-4024-8893-41F45518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E2E"/>
  </w:style>
  <w:style w:type="paragraph" w:styleId="Voettekst">
    <w:name w:val="footer"/>
    <w:basedOn w:val="Standaard"/>
    <w:link w:val="VoettekstChar"/>
    <w:uiPriority w:val="99"/>
    <w:unhideWhenUsed/>
    <w:rsid w:val="0071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E2E"/>
  </w:style>
  <w:style w:type="paragraph" w:styleId="Lijstalinea">
    <w:name w:val="List Paragraph"/>
    <w:basedOn w:val="Standaard"/>
    <w:uiPriority w:val="34"/>
    <w:qFormat/>
    <w:rsid w:val="00D039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2D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D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C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aat.nl/wp-content/uploads/2016/01/ipss-symptoomscorelijst-prostaat-n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lflex.n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4238-C4E9-40F9-B3D6-0BDC6FD5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de Wit</dc:creator>
  <cp:keywords/>
  <dc:description/>
  <cp:lastModifiedBy>Annemiek de Wit</cp:lastModifiedBy>
  <cp:revision>34</cp:revision>
  <cp:lastPrinted>2018-09-04T11:25:00Z</cp:lastPrinted>
  <dcterms:created xsi:type="dcterms:W3CDTF">2018-09-04T09:33:00Z</dcterms:created>
  <dcterms:modified xsi:type="dcterms:W3CDTF">2018-09-04T18:04:00Z</dcterms:modified>
</cp:coreProperties>
</file>